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156" w:beforeLines="50" w:beforeAutospacing="0" w:after="156" w:afterLines="50" w:afterAutospacing="0"/>
        <w:jc w:val="center"/>
        <w:rPr>
          <w:rFonts w:hint="default" w:ascii="Times New Roman" w:hAnsi="Times New Roman" w:eastAsia="华文中宋"/>
          <w:bCs/>
          <w:color w:val="000000"/>
          <w:sz w:val="30"/>
          <w:szCs w:val="30"/>
        </w:rPr>
      </w:pPr>
      <w:bookmarkStart w:id="0" w:name="_Toc71301372"/>
      <w:bookmarkStart w:id="1" w:name="_Toc72780552"/>
      <w:bookmarkStart w:id="2" w:name="_Toc71305746"/>
      <w:r>
        <w:rPr>
          <w:rFonts w:hint="default" w:ascii="Times New Roman" w:hAnsi="Times New Roman" w:eastAsia="华文中宋"/>
          <w:bCs/>
          <w:color w:val="000000"/>
          <w:sz w:val="30"/>
          <w:szCs w:val="30"/>
        </w:rPr>
        <w:t>关于实施线上线下混合式教学及相关事项的通知</w:t>
      </w:r>
      <w:bookmarkEnd w:id="0"/>
      <w:bookmarkEnd w:id="1"/>
      <w:bookmarkEnd w:id="2"/>
    </w:p>
    <w:p>
      <w:pPr>
        <w:pStyle w:val="3"/>
        <w:widowControl/>
        <w:spacing w:line="440" w:lineRule="exact"/>
        <w:jc w:val="center"/>
        <w:rPr>
          <w:rStyle w:val="6"/>
          <w:b w:val="0"/>
          <w:color w:val="000000"/>
          <w:sz w:val="21"/>
        </w:rPr>
      </w:pPr>
      <w:bookmarkStart w:id="93" w:name="_GoBack"/>
      <w:r>
        <w:rPr>
          <w:b/>
          <w:color w:val="000000"/>
          <w:sz w:val="21"/>
        </w:rPr>
        <w:t>继院发</w:t>
      </w:r>
      <w:r>
        <w:rPr>
          <w:rFonts w:ascii="Times New Roman"/>
          <w:b/>
          <w:color w:val="000000"/>
          <w:sz w:val="21"/>
        </w:rPr>
        <w:t>〔20</w:t>
      </w:r>
      <w:r>
        <w:rPr>
          <w:rFonts w:hint="eastAsia" w:ascii="Times New Roman"/>
          <w:b/>
          <w:color w:val="000000"/>
          <w:sz w:val="21"/>
          <w:lang w:val="en-US" w:eastAsia="zh-CN"/>
        </w:rPr>
        <w:t>19</w:t>
      </w:r>
      <w:r>
        <w:rPr>
          <w:rFonts w:ascii="Times New Roman"/>
          <w:b/>
          <w:color w:val="000000"/>
          <w:sz w:val="21"/>
        </w:rPr>
        <w:t>〕</w:t>
      </w:r>
      <w:r>
        <w:rPr>
          <w:b/>
          <w:color w:val="000000"/>
          <w:sz w:val="21"/>
        </w:rPr>
        <w:t>3号</w:t>
      </w:r>
    </w:p>
    <w:bookmarkEnd w:id="93"/>
    <w:p>
      <w:pPr>
        <w:pStyle w:val="3"/>
        <w:widowControl/>
        <w:spacing w:line="400" w:lineRule="exact"/>
        <w:rPr>
          <w:rFonts w:ascii="Times New Roman"/>
          <w:color w:val="000000"/>
          <w:sz w:val="21"/>
        </w:rPr>
      </w:pPr>
      <w:r>
        <w:rPr>
          <w:rStyle w:val="6"/>
          <w:color w:val="000000"/>
          <w:sz w:val="21"/>
        </w:rPr>
        <w:t>各函授站（点）：</w:t>
      </w:r>
    </w:p>
    <w:p>
      <w:pPr>
        <w:pStyle w:val="2"/>
        <w:shd w:val="clear" w:color="auto" w:fill="FFFFFF"/>
        <w:spacing w:before="0" w:beforeAutospacing="0" w:after="0" w:afterAutospacing="0" w:line="400" w:lineRule="exact"/>
        <w:rPr>
          <w:rFonts w:hint="default" w:ascii="Times New Roman" w:hAnsi="Times New Roman"/>
          <w:b w:val="0"/>
          <w:color w:val="000000"/>
          <w:sz w:val="21"/>
          <w:szCs w:val="21"/>
        </w:rPr>
      </w:pPr>
      <w:r>
        <w:rPr>
          <w:rFonts w:hint="default" w:ascii="Times New Roman" w:hAnsi="Times New Roman"/>
          <w:b w:val="0"/>
          <w:color w:val="000000"/>
          <w:sz w:val="21"/>
          <w:szCs w:val="21"/>
        </w:rPr>
        <w:t xml:space="preserve">    </w:t>
      </w:r>
      <w:bookmarkStart w:id="3" w:name="_Toc71305747"/>
      <w:bookmarkStart w:id="4" w:name="_Toc72779442"/>
      <w:bookmarkStart w:id="5" w:name="_Toc71301373"/>
      <w:bookmarkStart w:id="6" w:name="_Toc72780042"/>
      <w:bookmarkStart w:id="7" w:name="_Toc72780553"/>
      <w:bookmarkStart w:id="8" w:name="_Toc72779030"/>
      <w:r>
        <w:rPr>
          <w:rFonts w:hint="default" w:ascii="Times New Roman" w:hAnsi="Times New Roman"/>
          <w:b w:val="0"/>
          <w:color w:val="000000"/>
          <w:sz w:val="21"/>
          <w:szCs w:val="21"/>
        </w:rPr>
        <w:t>为贯彻落实教育部《关于加强高等学校在线开放课程建设应用与管理的意见》、《教育信息化“十三五”规划》等文件精神，积极开展在线开放课程线上线下混合式教学改革，切实提升函授教育质量，我校决定从2019年秋季新学期全面实施线上线下混合式教学，现将相关事项通知如下：</w:t>
      </w:r>
      <w:bookmarkEnd w:id="3"/>
      <w:bookmarkEnd w:id="4"/>
      <w:bookmarkEnd w:id="5"/>
      <w:bookmarkEnd w:id="6"/>
      <w:bookmarkEnd w:id="7"/>
      <w:bookmarkEnd w:id="8"/>
    </w:p>
    <w:p>
      <w:pPr>
        <w:pStyle w:val="2"/>
        <w:shd w:val="clear" w:color="auto" w:fill="FFFFFF"/>
        <w:spacing w:before="0" w:beforeAutospacing="0" w:after="0" w:afterAutospacing="0" w:line="400" w:lineRule="exact"/>
        <w:ind w:left="-720"/>
        <w:rPr>
          <w:rFonts w:hint="default" w:ascii="Times New Roman" w:hAnsi="Times New Roman"/>
          <w:color w:val="000000"/>
          <w:sz w:val="21"/>
          <w:szCs w:val="21"/>
        </w:rPr>
      </w:pPr>
      <w:r>
        <w:rPr>
          <w:rFonts w:hint="default" w:ascii="Times New Roman" w:hAnsi="Times New Roman"/>
          <w:b w:val="0"/>
          <w:color w:val="000000"/>
          <w:sz w:val="21"/>
          <w:szCs w:val="21"/>
        </w:rPr>
        <w:t xml:space="preserve">     </w:t>
      </w:r>
      <w:r>
        <w:rPr>
          <w:rFonts w:hint="default" w:ascii="Times New Roman" w:hAnsi="Times New Roman"/>
          <w:color w:val="000000"/>
          <w:sz w:val="21"/>
          <w:szCs w:val="21"/>
        </w:rPr>
        <w:t xml:space="preserve">    </w:t>
      </w:r>
      <w:bookmarkStart w:id="9" w:name="_Toc72780043"/>
      <w:bookmarkStart w:id="10" w:name="_Toc72780554"/>
      <w:bookmarkStart w:id="11" w:name="_Toc71301374"/>
      <w:bookmarkStart w:id="12" w:name="_Toc71305748"/>
      <w:bookmarkStart w:id="13" w:name="_Toc72779031"/>
      <w:bookmarkStart w:id="14" w:name="_Toc72779443"/>
      <w:r>
        <w:rPr>
          <w:rFonts w:hint="default" w:ascii="Times New Roman" w:hAnsi="Times New Roman"/>
          <w:color w:val="000000"/>
          <w:sz w:val="21"/>
          <w:szCs w:val="21"/>
        </w:rPr>
        <w:t>一、实施要求</w:t>
      </w:r>
      <w:bookmarkEnd w:id="9"/>
      <w:bookmarkEnd w:id="10"/>
      <w:bookmarkEnd w:id="11"/>
      <w:bookmarkEnd w:id="12"/>
      <w:bookmarkEnd w:id="13"/>
      <w:bookmarkEnd w:id="14"/>
    </w:p>
    <w:p>
      <w:pPr>
        <w:pStyle w:val="2"/>
        <w:shd w:val="clear" w:color="auto" w:fill="FFFFFF"/>
        <w:spacing w:before="0" w:beforeAutospacing="0" w:after="0" w:afterAutospacing="0" w:line="400" w:lineRule="exact"/>
        <w:ind w:firstLine="420" w:firstLineChars="200"/>
        <w:rPr>
          <w:rFonts w:hint="default" w:ascii="Times New Roman" w:hAnsi="Times New Roman"/>
          <w:b w:val="0"/>
          <w:color w:val="000000"/>
          <w:sz w:val="21"/>
          <w:szCs w:val="21"/>
        </w:rPr>
      </w:pPr>
      <w:r>
        <w:rPr>
          <w:rFonts w:hint="default" w:ascii="Times New Roman" w:hAnsi="Times New Roman"/>
          <w:b w:val="0"/>
          <w:color w:val="000000"/>
          <w:sz w:val="21"/>
          <w:szCs w:val="21"/>
        </w:rPr>
        <w:t xml:space="preserve"> </w:t>
      </w:r>
      <w:bookmarkStart w:id="15" w:name="_Toc72780044"/>
      <w:bookmarkStart w:id="16" w:name="_Toc72780555"/>
      <w:bookmarkStart w:id="17" w:name="_Toc71305749"/>
      <w:bookmarkStart w:id="18" w:name="_Toc71301375"/>
      <w:bookmarkStart w:id="19" w:name="_Toc72779444"/>
      <w:bookmarkStart w:id="20" w:name="_Toc72779032"/>
      <w:r>
        <w:rPr>
          <w:rFonts w:hint="default" w:ascii="Times New Roman" w:hAnsi="Times New Roman"/>
          <w:b w:val="0"/>
          <w:color w:val="000000"/>
          <w:sz w:val="21"/>
          <w:szCs w:val="21"/>
        </w:rPr>
        <w:t>1.学院根据学校《成人高等教育人才培养方案》的要求，选定网络学习课程。学生注册登录平台，进行线上学习。具体要求详见《湖南科技大学成人高等教育网络课程教学实施办法（试行）》。</w:t>
      </w:r>
      <w:bookmarkEnd w:id="15"/>
      <w:bookmarkEnd w:id="16"/>
      <w:bookmarkEnd w:id="17"/>
      <w:bookmarkEnd w:id="18"/>
      <w:bookmarkEnd w:id="19"/>
      <w:bookmarkEnd w:id="20"/>
    </w:p>
    <w:p>
      <w:pPr>
        <w:pStyle w:val="2"/>
        <w:shd w:val="clear" w:color="auto" w:fill="FFFFFF"/>
        <w:spacing w:before="0" w:beforeAutospacing="0" w:after="0" w:afterAutospacing="0" w:line="400" w:lineRule="exact"/>
        <w:ind w:firstLine="420" w:firstLineChars="200"/>
        <w:rPr>
          <w:rFonts w:hint="default" w:ascii="Times New Roman" w:hAnsi="Times New Roman"/>
          <w:b w:val="0"/>
          <w:color w:val="000000"/>
          <w:sz w:val="21"/>
          <w:szCs w:val="21"/>
        </w:rPr>
      </w:pPr>
      <w:bookmarkStart w:id="21" w:name="_Toc71305750"/>
      <w:bookmarkStart w:id="22" w:name="_Toc71301376"/>
      <w:bookmarkStart w:id="23" w:name="_Toc72779033"/>
      <w:bookmarkStart w:id="24" w:name="_Toc72779445"/>
      <w:bookmarkStart w:id="25" w:name="_Toc72780045"/>
      <w:bookmarkStart w:id="26" w:name="_Toc72780556"/>
      <w:r>
        <w:rPr>
          <w:rFonts w:hint="default" w:ascii="Times New Roman" w:hAnsi="Times New Roman"/>
          <w:b w:val="0"/>
          <w:color w:val="000000"/>
          <w:sz w:val="21"/>
          <w:szCs w:val="21"/>
        </w:rPr>
        <w:t>2.为及时高效地做好这项工作，学院将于本月18日组织所有函授站（点）相关人员在科大继教信息化平台管理QQ群（609316906）进行集中远程培训（具体时间：上午9:30开始），相关人员应提前学习《湖南科技大学继续教育信息化平台函授站操作手册》和《湖南科技大学继续教育信息化平台学生操作手册》，操作手册在平台管理群下载。</w:t>
      </w:r>
      <w:bookmarkEnd w:id="21"/>
      <w:bookmarkEnd w:id="22"/>
      <w:bookmarkEnd w:id="23"/>
      <w:bookmarkEnd w:id="24"/>
      <w:bookmarkEnd w:id="25"/>
      <w:bookmarkEnd w:id="26"/>
      <w:r>
        <w:rPr>
          <w:rFonts w:hint="default" w:ascii="Times New Roman" w:hAnsi="Times New Roman"/>
          <w:b w:val="0"/>
          <w:color w:val="000000"/>
          <w:sz w:val="21"/>
          <w:szCs w:val="21"/>
        </w:rPr>
        <w:t xml:space="preserve">  </w:t>
      </w:r>
    </w:p>
    <w:p>
      <w:pPr>
        <w:pStyle w:val="2"/>
        <w:shd w:val="clear" w:color="auto" w:fill="FFFFFF"/>
        <w:spacing w:before="0" w:beforeAutospacing="0" w:after="0" w:afterAutospacing="0" w:line="400" w:lineRule="exact"/>
        <w:ind w:firstLine="420" w:firstLineChars="200"/>
        <w:rPr>
          <w:rFonts w:hint="default" w:ascii="Times New Roman" w:hAnsi="Times New Roman"/>
          <w:b w:val="0"/>
          <w:color w:val="000000"/>
          <w:sz w:val="21"/>
          <w:szCs w:val="21"/>
        </w:rPr>
      </w:pPr>
      <w:bookmarkStart w:id="27" w:name="_Toc71305751"/>
      <w:bookmarkStart w:id="28" w:name="_Toc71301377"/>
      <w:bookmarkStart w:id="29" w:name="_Toc72779034"/>
      <w:bookmarkStart w:id="30" w:name="_Toc72779446"/>
      <w:bookmarkStart w:id="31" w:name="_Toc72780046"/>
      <w:bookmarkStart w:id="32" w:name="_Toc72780557"/>
      <w:r>
        <w:rPr>
          <w:rFonts w:hint="default" w:ascii="Times New Roman" w:hAnsi="Times New Roman"/>
          <w:b w:val="0"/>
          <w:color w:val="000000"/>
          <w:sz w:val="21"/>
          <w:szCs w:val="21"/>
        </w:rPr>
        <w:t>3.2018级学生纳入平台进行信息化管理，要求学生在平台注册填报相关信息，站（点）通过平台上报学生成绩。</w:t>
      </w:r>
      <w:bookmarkEnd w:id="27"/>
      <w:bookmarkEnd w:id="28"/>
      <w:bookmarkEnd w:id="29"/>
      <w:bookmarkEnd w:id="30"/>
      <w:bookmarkEnd w:id="31"/>
      <w:bookmarkEnd w:id="32"/>
    </w:p>
    <w:p>
      <w:pPr>
        <w:pStyle w:val="2"/>
        <w:shd w:val="clear" w:color="auto" w:fill="FFFFFF"/>
        <w:spacing w:before="0" w:beforeAutospacing="0" w:after="0" w:afterAutospacing="0" w:line="400" w:lineRule="exact"/>
        <w:ind w:firstLine="422" w:firstLineChars="200"/>
        <w:rPr>
          <w:rFonts w:hint="default" w:ascii="Times New Roman" w:hAnsi="Times New Roman"/>
          <w:color w:val="000000"/>
          <w:sz w:val="21"/>
          <w:szCs w:val="21"/>
        </w:rPr>
      </w:pPr>
      <w:bookmarkStart w:id="33" w:name="_Toc71305752"/>
      <w:bookmarkStart w:id="34" w:name="_Toc71301378"/>
      <w:bookmarkStart w:id="35" w:name="_Toc72779035"/>
      <w:bookmarkStart w:id="36" w:name="_Toc72779447"/>
      <w:bookmarkStart w:id="37" w:name="_Toc72780047"/>
      <w:bookmarkStart w:id="38" w:name="_Toc72780558"/>
      <w:r>
        <w:rPr>
          <w:rFonts w:hint="default" w:ascii="Times New Roman" w:hAnsi="Times New Roman"/>
          <w:color w:val="000000"/>
          <w:sz w:val="21"/>
          <w:szCs w:val="21"/>
        </w:rPr>
        <w:t>二、课程使用服务费</w:t>
      </w:r>
      <w:bookmarkEnd w:id="33"/>
      <w:bookmarkEnd w:id="34"/>
      <w:bookmarkEnd w:id="35"/>
      <w:bookmarkEnd w:id="36"/>
      <w:bookmarkEnd w:id="37"/>
      <w:bookmarkEnd w:id="38"/>
    </w:p>
    <w:p>
      <w:pPr>
        <w:pStyle w:val="2"/>
        <w:shd w:val="clear" w:color="auto" w:fill="FFFFFF"/>
        <w:spacing w:before="0" w:beforeAutospacing="0" w:after="0" w:afterAutospacing="0" w:line="400" w:lineRule="exact"/>
        <w:ind w:firstLine="420" w:firstLineChars="200"/>
        <w:rPr>
          <w:rFonts w:hint="default" w:ascii="Times New Roman" w:hAnsi="Times New Roman"/>
          <w:b w:val="0"/>
          <w:color w:val="000000"/>
          <w:sz w:val="21"/>
          <w:szCs w:val="21"/>
        </w:rPr>
      </w:pPr>
      <w:bookmarkStart w:id="39" w:name="_Toc72780048"/>
      <w:bookmarkStart w:id="40" w:name="_Toc72780559"/>
      <w:bookmarkStart w:id="41" w:name="_Toc71305753"/>
      <w:bookmarkStart w:id="42" w:name="_Toc71301379"/>
      <w:bookmarkStart w:id="43" w:name="_Toc72779036"/>
      <w:bookmarkStart w:id="44" w:name="_Toc72779448"/>
      <w:r>
        <w:rPr>
          <w:rFonts w:hint="default" w:ascii="Times New Roman" w:hAnsi="Times New Roman"/>
          <w:b w:val="0"/>
          <w:color w:val="000000"/>
          <w:sz w:val="21"/>
          <w:szCs w:val="21"/>
        </w:rPr>
        <w:t>1.各函授站（点）直接向北京世纪超星信息技术发展有限责任公司支付课程使用服务费，标准为90元/生。2019级学生从第二学期开始线上线下混合式学习，第一学期线上课程自主学习。2018级学生不要求线上学习，不收取课程使用服务费。</w:t>
      </w:r>
      <w:bookmarkEnd w:id="39"/>
      <w:bookmarkEnd w:id="40"/>
      <w:bookmarkEnd w:id="41"/>
      <w:bookmarkEnd w:id="42"/>
      <w:bookmarkEnd w:id="43"/>
      <w:bookmarkEnd w:id="44"/>
    </w:p>
    <w:p>
      <w:pPr>
        <w:pStyle w:val="2"/>
        <w:shd w:val="clear" w:color="auto" w:fill="FFFFFF"/>
        <w:spacing w:before="0" w:beforeAutospacing="0" w:after="0" w:afterAutospacing="0" w:line="400" w:lineRule="exact"/>
        <w:ind w:firstLine="411" w:firstLineChars="196"/>
        <w:rPr>
          <w:rFonts w:hint="default" w:ascii="Times New Roman" w:hAnsi="Times New Roman"/>
          <w:b w:val="0"/>
          <w:color w:val="000000"/>
          <w:sz w:val="21"/>
          <w:szCs w:val="21"/>
        </w:rPr>
      </w:pPr>
      <w:bookmarkStart w:id="45" w:name="_Toc72780049"/>
      <w:bookmarkStart w:id="46" w:name="_Toc72780560"/>
      <w:bookmarkStart w:id="47" w:name="_Toc71305754"/>
      <w:bookmarkStart w:id="48" w:name="_Toc71301380"/>
      <w:bookmarkStart w:id="49" w:name="_Toc72779037"/>
      <w:bookmarkStart w:id="50" w:name="_Toc72779449"/>
      <w:r>
        <w:rPr>
          <w:rFonts w:hint="default" w:ascii="Times New Roman" w:hAnsi="Times New Roman"/>
          <w:b w:val="0"/>
          <w:color w:val="000000"/>
          <w:sz w:val="21"/>
          <w:szCs w:val="21"/>
        </w:rPr>
        <w:t>2.各函授站（点）根据本站（点）在平台年级注册学生人数，在当年10月份核算应缴课程使用服务费总额，于11月30日前完成支付。否则，视为未按时完成教学任务，顺延毕业时间。</w:t>
      </w:r>
      <w:bookmarkEnd w:id="45"/>
      <w:bookmarkEnd w:id="46"/>
      <w:bookmarkEnd w:id="47"/>
      <w:bookmarkEnd w:id="48"/>
      <w:bookmarkEnd w:id="49"/>
      <w:bookmarkEnd w:id="50"/>
    </w:p>
    <w:p>
      <w:pPr>
        <w:pStyle w:val="2"/>
        <w:shd w:val="clear" w:color="auto" w:fill="FFFFFF"/>
        <w:spacing w:before="0" w:beforeAutospacing="0" w:after="0" w:afterAutospacing="0" w:line="400" w:lineRule="exact"/>
        <w:ind w:firstLine="420" w:firstLineChars="200"/>
        <w:rPr>
          <w:rFonts w:hint="default" w:ascii="Times New Roman" w:hAnsi="Times New Roman"/>
          <w:b w:val="0"/>
          <w:color w:val="000000"/>
          <w:sz w:val="21"/>
          <w:szCs w:val="21"/>
        </w:rPr>
      </w:pPr>
      <w:bookmarkStart w:id="51" w:name="_Toc71305755"/>
      <w:bookmarkStart w:id="52" w:name="_Toc72779450"/>
      <w:bookmarkStart w:id="53" w:name="_Toc72780050"/>
      <w:bookmarkStart w:id="54" w:name="_Toc72780561"/>
      <w:bookmarkStart w:id="55" w:name="_Toc71301381"/>
      <w:bookmarkStart w:id="56" w:name="_Toc72779038"/>
      <w:r>
        <w:rPr>
          <w:rFonts w:hint="default" w:ascii="Times New Roman" w:hAnsi="Times New Roman"/>
          <w:b w:val="0"/>
          <w:color w:val="000000"/>
          <w:sz w:val="21"/>
          <w:szCs w:val="21"/>
        </w:rPr>
        <w:t>3.付款账号</w:t>
      </w:r>
      <w:bookmarkEnd w:id="51"/>
      <w:bookmarkEnd w:id="52"/>
      <w:bookmarkEnd w:id="53"/>
      <w:bookmarkEnd w:id="54"/>
      <w:bookmarkEnd w:id="55"/>
      <w:bookmarkEnd w:id="56"/>
    </w:p>
    <w:p>
      <w:pPr>
        <w:pStyle w:val="2"/>
        <w:shd w:val="clear" w:color="auto" w:fill="FFFFFF"/>
        <w:spacing w:before="0" w:beforeAutospacing="0" w:after="0" w:afterAutospacing="0" w:line="400" w:lineRule="exact"/>
        <w:rPr>
          <w:rFonts w:hint="default" w:ascii="Times New Roman" w:hAnsi="Times New Roman"/>
          <w:b w:val="0"/>
          <w:color w:val="000000"/>
          <w:sz w:val="21"/>
          <w:szCs w:val="21"/>
        </w:rPr>
      </w:pPr>
      <w:r>
        <w:rPr>
          <w:rFonts w:hint="default" w:ascii="Times New Roman" w:hAnsi="Times New Roman"/>
          <w:b w:val="0"/>
          <w:color w:val="000000"/>
          <w:sz w:val="21"/>
          <w:szCs w:val="21"/>
        </w:rPr>
        <w:t xml:space="preserve">    </w:t>
      </w:r>
      <w:bookmarkStart w:id="57" w:name="_Toc71305756"/>
      <w:bookmarkStart w:id="58" w:name="_Toc72779451"/>
      <w:bookmarkStart w:id="59" w:name="_Toc72780051"/>
      <w:bookmarkStart w:id="60" w:name="_Toc72780562"/>
      <w:bookmarkStart w:id="61" w:name="_Toc71301382"/>
      <w:bookmarkStart w:id="62" w:name="_Toc72779039"/>
      <w:r>
        <w:rPr>
          <w:rFonts w:hint="default" w:ascii="Times New Roman" w:hAnsi="Times New Roman"/>
          <w:b w:val="0"/>
          <w:color w:val="000000"/>
          <w:sz w:val="21"/>
          <w:szCs w:val="21"/>
        </w:rPr>
        <w:t>开户名称：北京世纪超星信息技术发展有限责任公司</w:t>
      </w:r>
      <w:bookmarkEnd w:id="57"/>
      <w:bookmarkEnd w:id="58"/>
      <w:bookmarkEnd w:id="59"/>
      <w:bookmarkEnd w:id="60"/>
      <w:bookmarkEnd w:id="61"/>
      <w:bookmarkEnd w:id="62"/>
    </w:p>
    <w:p>
      <w:pPr>
        <w:pStyle w:val="2"/>
        <w:shd w:val="clear" w:color="auto" w:fill="FFFFFF"/>
        <w:spacing w:before="0" w:beforeAutospacing="0" w:after="0" w:afterAutospacing="0" w:line="400" w:lineRule="exact"/>
        <w:rPr>
          <w:rFonts w:hint="default" w:ascii="Times New Roman" w:hAnsi="Times New Roman"/>
          <w:b w:val="0"/>
          <w:color w:val="000000"/>
          <w:sz w:val="21"/>
          <w:szCs w:val="21"/>
        </w:rPr>
      </w:pPr>
      <w:r>
        <w:rPr>
          <w:rFonts w:hint="default" w:ascii="Times New Roman" w:hAnsi="Times New Roman"/>
          <w:b w:val="0"/>
          <w:color w:val="000000"/>
          <w:sz w:val="21"/>
          <w:szCs w:val="21"/>
        </w:rPr>
        <w:t xml:space="preserve">    </w:t>
      </w:r>
      <w:bookmarkStart w:id="63" w:name="_Toc72780052"/>
      <w:bookmarkStart w:id="64" w:name="_Toc72780563"/>
      <w:bookmarkStart w:id="65" w:name="_Toc71301383"/>
      <w:bookmarkStart w:id="66" w:name="_Toc71305757"/>
      <w:bookmarkStart w:id="67" w:name="_Toc72779040"/>
      <w:bookmarkStart w:id="68" w:name="_Toc72779452"/>
      <w:r>
        <w:rPr>
          <w:rFonts w:hint="default" w:ascii="Times New Roman" w:hAnsi="Times New Roman"/>
          <w:b w:val="0"/>
          <w:color w:val="000000"/>
          <w:sz w:val="21"/>
          <w:szCs w:val="21"/>
        </w:rPr>
        <w:t>开户银行：北京银行航天支行</w:t>
      </w:r>
      <w:bookmarkEnd w:id="63"/>
      <w:bookmarkEnd w:id="64"/>
      <w:bookmarkEnd w:id="65"/>
      <w:bookmarkEnd w:id="66"/>
      <w:bookmarkEnd w:id="67"/>
      <w:bookmarkEnd w:id="68"/>
    </w:p>
    <w:p>
      <w:pPr>
        <w:pStyle w:val="2"/>
        <w:shd w:val="clear" w:color="auto" w:fill="FFFFFF"/>
        <w:spacing w:before="0" w:beforeAutospacing="0" w:after="0" w:afterAutospacing="0" w:line="400" w:lineRule="exact"/>
        <w:rPr>
          <w:rFonts w:hint="default" w:ascii="Times New Roman" w:hAnsi="Times New Roman"/>
          <w:b w:val="0"/>
          <w:color w:val="000000"/>
          <w:sz w:val="21"/>
          <w:szCs w:val="21"/>
        </w:rPr>
      </w:pPr>
      <w:r>
        <w:rPr>
          <w:rFonts w:hint="default" w:ascii="Times New Roman" w:hAnsi="Times New Roman"/>
          <w:b w:val="0"/>
          <w:color w:val="000000"/>
          <w:sz w:val="21"/>
          <w:szCs w:val="21"/>
        </w:rPr>
        <w:t xml:space="preserve">    </w:t>
      </w:r>
      <w:bookmarkStart w:id="69" w:name="_Toc72780053"/>
      <w:bookmarkStart w:id="70" w:name="_Toc72780564"/>
      <w:bookmarkStart w:id="71" w:name="_Toc71305758"/>
      <w:bookmarkStart w:id="72" w:name="_Toc71301384"/>
      <w:bookmarkStart w:id="73" w:name="_Toc72779453"/>
      <w:bookmarkStart w:id="74" w:name="_Toc72779041"/>
      <w:r>
        <w:rPr>
          <w:rFonts w:hint="default" w:ascii="Times New Roman" w:hAnsi="Times New Roman"/>
          <w:b w:val="0"/>
          <w:color w:val="000000"/>
          <w:sz w:val="21"/>
          <w:szCs w:val="21"/>
        </w:rPr>
        <w:t>账号：01090372800120109062572</w:t>
      </w:r>
      <w:bookmarkEnd w:id="69"/>
      <w:bookmarkEnd w:id="70"/>
      <w:bookmarkEnd w:id="71"/>
      <w:bookmarkEnd w:id="72"/>
      <w:bookmarkEnd w:id="73"/>
      <w:bookmarkEnd w:id="74"/>
    </w:p>
    <w:p>
      <w:pPr>
        <w:pStyle w:val="2"/>
        <w:shd w:val="clear" w:color="auto" w:fill="FFFFFF"/>
        <w:spacing w:before="0" w:beforeAutospacing="0" w:after="0" w:afterAutospacing="0" w:line="400" w:lineRule="exact"/>
        <w:rPr>
          <w:rFonts w:hint="default" w:ascii="Times New Roman" w:hAnsi="Times New Roman"/>
          <w:b w:val="0"/>
          <w:color w:val="000000"/>
          <w:sz w:val="21"/>
          <w:szCs w:val="21"/>
        </w:rPr>
      </w:pPr>
      <w:r>
        <w:rPr>
          <w:rFonts w:hint="default" w:ascii="Times New Roman" w:hAnsi="Times New Roman"/>
          <w:b w:val="0"/>
          <w:color w:val="000000"/>
          <w:sz w:val="21"/>
          <w:szCs w:val="21"/>
        </w:rPr>
        <w:t xml:space="preserve">    </w:t>
      </w:r>
      <w:bookmarkStart w:id="75" w:name="_Toc71301385"/>
      <w:bookmarkStart w:id="76" w:name="_Toc71305759"/>
      <w:bookmarkStart w:id="77" w:name="_Toc72779042"/>
      <w:bookmarkStart w:id="78" w:name="_Toc72779454"/>
      <w:bookmarkStart w:id="79" w:name="_Toc72780054"/>
      <w:bookmarkStart w:id="80" w:name="_Toc72780565"/>
      <w:r>
        <w:rPr>
          <w:rFonts w:hint="default" w:ascii="Times New Roman" w:hAnsi="Times New Roman"/>
          <w:b w:val="0"/>
          <w:color w:val="000000"/>
          <w:sz w:val="21"/>
          <w:szCs w:val="21"/>
        </w:rPr>
        <w:t>4.缴费完成后，各函授站（点）应及时与我院及公司确认，确认无误后，由公司开具对应金额的正式发票，并邮寄给各函授站（点）。</w:t>
      </w:r>
      <w:bookmarkEnd w:id="75"/>
      <w:bookmarkEnd w:id="76"/>
      <w:bookmarkEnd w:id="77"/>
      <w:bookmarkEnd w:id="78"/>
      <w:bookmarkEnd w:id="79"/>
      <w:bookmarkEnd w:id="80"/>
    </w:p>
    <w:p>
      <w:pPr>
        <w:pStyle w:val="2"/>
        <w:shd w:val="clear" w:color="auto" w:fill="FFFFFF"/>
        <w:spacing w:before="0" w:beforeAutospacing="0" w:after="0" w:afterAutospacing="0" w:line="440" w:lineRule="exact"/>
        <w:rPr>
          <w:rFonts w:hint="default" w:ascii="Times New Roman" w:hAnsi="Times New Roman"/>
          <w:b w:val="0"/>
          <w:color w:val="000000"/>
          <w:sz w:val="21"/>
          <w:szCs w:val="21"/>
        </w:rPr>
      </w:pPr>
      <w:r>
        <w:rPr>
          <w:rFonts w:hint="default" w:ascii="Times New Roman" w:hAnsi="Times New Roman"/>
          <w:b w:val="0"/>
          <w:color w:val="000000"/>
          <w:sz w:val="21"/>
          <w:szCs w:val="21"/>
        </w:rPr>
        <w:t xml:space="preserve">   </w:t>
      </w:r>
    </w:p>
    <w:p>
      <w:pPr>
        <w:pStyle w:val="2"/>
        <w:shd w:val="clear" w:color="auto" w:fill="FFFFFF"/>
        <w:spacing w:before="0" w:beforeAutospacing="0" w:after="0" w:afterAutospacing="0" w:line="440" w:lineRule="exact"/>
        <w:ind w:firstLine="4914" w:firstLineChars="2340"/>
        <w:rPr>
          <w:rFonts w:hint="default" w:ascii="Times New Roman" w:hAnsi="Times New Roman"/>
          <w:b w:val="0"/>
          <w:color w:val="000000"/>
          <w:sz w:val="21"/>
          <w:szCs w:val="21"/>
        </w:rPr>
      </w:pPr>
      <w:bookmarkStart w:id="81" w:name="_Toc71301386"/>
      <w:bookmarkStart w:id="82" w:name="_Toc71305760"/>
      <w:bookmarkStart w:id="83" w:name="_Toc72779043"/>
      <w:bookmarkStart w:id="84" w:name="_Toc72779455"/>
      <w:bookmarkStart w:id="85" w:name="_Toc72780055"/>
      <w:bookmarkStart w:id="86" w:name="_Toc72780566"/>
      <w:r>
        <w:rPr>
          <w:rFonts w:hint="default" w:ascii="Times New Roman" w:hAnsi="Times New Roman"/>
          <w:b w:val="0"/>
          <w:color w:val="000000"/>
          <w:sz w:val="21"/>
          <w:szCs w:val="21"/>
        </w:rPr>
        <w:t>湖南科技大学继续教育学院</w:t>
      </w:r>
      <w:bookmarkEnd w:id="81"/>
      <w:bookmarkEnd w:id="82"/>
      <w:bookmarkEnd w:id="83"/>
      <w:bookmarkEnd w:id="84"/>
      <w:bookmarkEnd w:id="85"/>
      <w:bookmarkEnd w:id="86"/>
    </w:p>
    <w:p>
      <w:pPr>
        <w:pStyle w:val="2"/>
        <w:shd w:val="clear" w:color="auto" w:fill="FFFFFF"/>
        <w:spacing w:before="0" w:beforeAutospacing="0" w:after="0" w:afterAutospacing="0" w:line="440" w:lineRule="exact"/>
        <w:ind w:firstLine="5439" w:firstLineChars="2590"/>
      </w:pPr>
      <w:bookmarkStart w:id="87" w:name="_Toc72780567"/>
      <w:bookmarkStart w:id="88" w:name="_Toc72779044"/>
      <w:bookmarkStart w:id="89" w:name="_Toc72779456"/>
      <w:bookmarkStart w:id="90" w:name="_Toc71305761"/>
      <w:bookmarkStart w:id="91" w:name="_Toc71301387"/>
      <w:bookmarkStart w:id="92" w:name="_Toc72780056"/>
      <w:r>
        <w:rPr>
          <w:rFonts w:hint="default" w:ascii="Times New Roman" w:hAnsi="Times New Roman"/>
          <w:b w:val="0"/>
          <w:color w:val="000000"/>
          <w:sz w:val="21"/>
          <w:szCs w:val="21"/>
        </w:rPr>
        <w:t>2019年 9 月 10日</w:t>
      </w:r>
      <w:bookmarkEnd w:id="87"/>
      <w:bookmarkEnd w:id="88"/>
      <w:bookmarkEnd w:id="89"/>
      <w:bookmarkEnd w:id="90"/>
      <w:bookmarkEnd w:id="91"/>
      <w:bookmarkEnd w:id="9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5ZTNiZjM4YTc3MDZjZDJmZjYzZDBjMjYxNGQxMmEifQ=="/>
  </w:docVars>
  <w:rsids>
    <w:rsidRoot w:val="19C21BA1"/>
    <w:rsid w:val="19C21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next w:val="1"/>
    <w:qFormat/>
    <w:uiPriority w:val="0"/>
    <w:rPr>
      <w:rFonts w:ascii="宋体" w:hAnsi="Times New Roman" w:eastAsia="宋体" w:cs="Times New Roman"/>
      <w:sz w:val="24"/>
      <w:szCs w:val="21"/>
      <w:lang w:val="en-US" w:eastAsia="zh-CN" w:bidi="ar-SA"/>
    </w:rPr>
  </w:style>
  <w:style w:type="character" w:customStyle="1" w:styleId="6">
    <w:name w:val="15"/>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2023-04-16T14:30:00Z</dcterms:created>
  <dc:creator>WPS_1652684033</dc:creator>
  <cp:lastModifiedBy>WPS_1652684033</cp:lastModifiedBy>
  <dcterms:modified xsi:type="dcterms:W3CDTF">2023-04-16T14:30:57Z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F958DC521F6241F5A35A63E7CBD696BF_11</vt:lpwstr>
  </property>
</Properties>
</file>